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97371D">
        <w:tc>
          <w:tcPr>
            <w:tcW w:w="3936" w:type="dxa"/>
          </w:tcPr>
          <w:p w:rsidR="0097371D" w:rsidRPr="004057D7" w:rsidRDefault="00542068" w:rsidP="0097371D">
            <w:pPr>
              <w:jc w:val="center"/>
              <w:rPr>
                <w:rFonts w:ascii="Calibri" w:hAnsi="Calibri" w:cs="Lucida Sans Unicode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71D" w:rsidRPr="003C01BB" w:rsidRDefault="0097371D" w:rsidP="0097371D">
            <w:pPr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97371D" w:rsidRDefault="0097371D" w:rsidP="0097371D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, ΕΡΕΥΝΑΣ</w:t>
            </w:r>
            <w:r w:rsidRPr="00712278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</w:p>
          <w:p w:rsidR="0097371D" w:rsidRDefault="0097371D" w:rsidP="0097371D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  <w:p w:rsidR="0097371D" w:rsidRPr="00253347" w:rsidRDefault="0097371D" w:rsidP="0097371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253347">
              <w:rPr>
                <w:rFonts w:ascii="Calibri" w:hAnsi="Calibri" w:cs="Lucida Sans Unicode"/>
                <w:b/>
                <w:sz w:val="20"/>
                <w:szCs w:val="20"/>
              </w:rPr>
              <w:t>-----</w:t>
            </w:r>
          </w:p>
        </w:tc>
        <w:tc>
          <w:tcPr>
            <w:tcW w:w="5244" w:type="dxa"/>
          </w:tcPr>
          <w:p w:rsidR="0097371D" w:rsidRDefault="0097371D" w:rsidP="0097371D"/>
        </w:tc>
      </w:tr>
      <w:tr w:rsidR="0097371D">
        <w:tc>
          <w:tcPr>
            <w:tcW w:w="3936" w:type="dxa"/>
          </w:tcPr>
          <w:p w:rsidR="0097371D" w:rsidRPr="004057D7" w:rsidRDefault="0097371D" w:rsidP="0097371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97371D" w:rsidRPr="004057D7" w:rsidRDefault="0097371D" w:rsidP="0097371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97371D" w:rsidRPr="004057D7" w:rsidRDefault="0097371D" w:rsidP="0097371D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934576">
              <w:rPr>
                <w:rFonts w:ascii="Calibri" w:hAnsi="Calibri" w:cs="Lucida Sans Unicode"/>
                <w:b/>
                <w:sz w:val="20"/>
                <w:szCs w:val="20"/>
              </w:rPr>
              <w:t>1</w:t>
            </w:r>
            <w:r w:rsidRPr="00DC0E99">
              <w:rPr>
                <w:rFonts w:ascii="Calibri" w:hAnsi="Calibri" w:cs="Lucida Sans Unicode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 xml:space="preserve"> </w:t>
            </w: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>ΤΡΙΠΟΛΗΣ</w:t>
            </w:r>
          </w:p>
          <w:p w:rsidR="0097371D" w:rsidRPr="00253347" w:rsidRDefault="0097371D" w:rsidP="0097371D">
            <w:pPr>
              <w:jc w:val="center"/>
              <w:rPr>
                <w:lang w:val="en-US"/>
              </w:rPr>
            </w:pPr>
            <w:r>
              <w:rPr>
                <w:rFonts w:ascii="Calibri" w:hAnsi="Calibri" w:cs="Lucida Sans Unicode"/>
                <w:b/>
                <w:sz w:val="20"/>
                <w:szCs w:val="20"/>
                <w:lang w:val="en-US"/>
              </w:rPr>
              <w:t>-----</w:t>
            </w:r>
          </w:p>
        </w:tc>
        <w:tc>
          <w:tcPr>
            <w:tcW w:w="5244" w:type="dxa"/>
            <w:vAlign w:val="bottom"/>
          </w:tcPr>
          <w:p w:rsidR="0097371D" w:rsidRPr="00075B40" w:rsidRDefault="0097371D" w:rsidP="0097371D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Τρίπολη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 xml:space="preserve">    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19/10/201</w:t>
            </w:r>
            <w:r w:rsidRPr="00075B40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7</w:t>
            </w:r>
          </w:p>
          <w:p w:rsidR="0097371D" w:rsidRPr="00075B40" w:rsidRDefault="0097371D" w:rsidP="0097371D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</w:p>
          <w:p w:rsidR="0097371D" w:rsidRPr="00075B40" w:rsidRDefault="0097371D" w:rsidP="0097371D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Αριθ.Πρωτ.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Φ.23/</w:t>
            </w:r>
          </w:p>
        </w:tc>
      </w:tr>
      <w:tr w:rsidR="0097371D" w:rsidRPr="00017454">
        <w:tc>
          <w:tcPr>
            <w:tcW w:w="3936" w:type="dxa"/>
          </w:tcPr>
          <w:p w:rsidR="0097371D" w:rsidRPr="004057D7" w:rsidRDefault="0097371D" w:rsidP="0097371D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Ταχ. Δ/νση: </w:t>
            </w:r>
            <w:r>
              <w:rPr>
                <w:rFonts w:ascii="Calibri" w:hAnsi="Calibri" w:cs="Lucida Sans Unicode"/>
                <w:sz w:val="20"/>
                <w:szCs w:val="20"/>
              </w:rPr>
              <w:t>Καλαμάτας 70 - 22100 - Τρίπολη</w:t>
            </w:r>
          </w:p>
          <w:p w:rsidR="0097371D" w:rsidRPr="0088391E" w:rsidRDefault="0097371D" w:rsidP="0097371D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5" w:history="1"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://1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-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tripol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ark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sch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</w:hyperlink>
          </w:p>
          <w:p w:rsidR="0097371D" w:rsidRPr="006B33E1" w:rsidRDefault="0097371D" w:rsidP="0097371D">
            <w:pPr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Τασιοπούλου Θεοδώρα</w:t>
            </w:r>
          </w:p>
          <w:p w:rsidR="0097371D" w:rsidRPr="00934576" w:rsidRDefault="0097371D" w:rsidP="0097371D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>Τηλ.:  27</w:t>
            </w:r>
            <w:r w:rsidRPr="00DC0E99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2112, 224346</w:t>
            </w:r>
          </w:p>
          <w:p w:rsidR="0097371D" w:rsidRPr="00934576" w:rsidRDefault="0097371D" w:rsidP="0097371D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:    27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2215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26</w:t>
            </w:r>
          </w:p>
          <w:p w:rsidR="0097371D" w:rsidRPr="004057D7" w:rsidRDefault="0097371D" w:rsidP="0097371D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r w:rsidRPr="00DC0E99">
              <w:rPr>
                <w:rFonts w:ascii="Calibri" w:hAnsi="Calibri" w:cs="Lucida Sans Unicode"/>
                <w:sz w:val="20"/>
                <w:szCs w:val="20"/>
                <w:lang w:val="en-US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</w:t>
            </w:r>
            <w:r>
              <w:rPr>
                <w:rFonts w:ascii="Calibri" w:hAnsi="Calibri" w:cs="Lucida Sans Unicode"/>
                <w:sz w:val="20"/>
                <w:szCs w:val="20"/>
                <w:lang w:val="en-US"/>
              </w:rPr>
              <w:t>tripol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.ark.sch.gr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97371D" w:rsidRPr="00934576" w:rsidRDefault="0097371D" w:rsidP="0097371D">
            <w:pPr>
              <w:ind w:firstLine="2160"/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</w:pP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  <w:u w:val="single"/>
              </w:rPr>
              <w:t>Προς</w:t>
            </w: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  <w:t>: ΔΙ.Δ.Ε. Αρκαδίας</w:t>
            </w:r>
          </w:p>
          <w:p w:rsidR="0097371D" w:rsidRPr="00A967FA" w:rsidRDefault="0097371D" w:rsidP="0097371D">
            <w:pPr>
              <w:ind w:firstLine="2160"/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</w:pPr>
          </w:p>
        </w:tc>
      </w:tr>
    </w:tbl>
    <w:p w:rsidR="0097371D" w:rsidRDefault="0097371D" w:rsidP="0097371D">
      <w:pPr>
        <w:rPr>
          <w:lang w:val="en-US"/>
        </w:rPr>
      </w:pPr>
    </w:p>
    <w:p w:rsidR="0097371D" w:rsidRDefault="0097371D" w:rsidP="0097371D">
      <w:pPr>
        <w:rPr>
          <w:lang w:val="en-US"/>
        </w:rPr>
      </w:pPr>
    </w:p>
    <w:p w:rsidR="0097371D" w:rsidRPr="00400115" w:rsidRDefault="0097371D" w:rsidP="0097371D">
      <w:pPr>
        <w:rPr>
          <w:lang w:val="en-US"/>
        </w:rPr>
      </w:pPr>
    </w:p>
    <w:p w:rsidR="0097371D" w:rsidRPr="007D3C6B" w:rsidRDefault="0097371D" w:rsidP="0097371D">
      <w:pPr>
        <w:jc w:val="center"/>
        <w:rPr>
          <w:rFonts w:ascii="Calibri" w:hAnsi="Calibri"/>
          <w:b/>
          <w:sz w:val="28"/>
          <w:szCs w:val="28"/>
        </w:rPr>
      </w:pPr>
      <w:r w:rsidRPr="007D3C6B">
        <w:rPr>
          <w:rFonts w:ascii="Calibri" w:hAnsi="Calibri"/>
          <w:b/>
          <w:sz w:val="28"/>
          <w:szCs w:val="28"/>
        </w:rPr>
        <w:t>ΠΡΟΚΗΡΥΞΗ Ε</w:t>
      </w:r>
      <w:r>
        <w:rPr>
          <w:rFonts w:ascii="Calibri" w:hAnsi="Calibri"/>
          <w:b/>
          <w:sz w:val="28"/>
          <w:szCs w:val="28"/>
        </w:rPr>
        <w:t>ΚΠΑΙΔΕΥΤΙΚ</w:t>
      </w:r>
      <w:r w:rsidRPr="007D3C6B">
        <w:rPr>
          <w:rFonts w:ascii="Calibri" w:hAnsi="Calibri"/>
          <w:b/>
          <w:sz w:val="28"/>
          <w:szCs w:val="28"/>
        </w:rPr>
        <w:t>ΗΣ</w:t>
      </w:r>
      <w:r>
        <w:rPr>
          <w:rFonts w:ascii="Calibri" w:hAnsi="Calibri"/>
          <w:b/>
          <w:sz w:val="28"/>
          <w:szCs w:val="28"/>
        </w:rPr>
        <w:t xml:space="preserve"> ΕΚΔΡΟΜΗΣ ΣΤ</w:t>
      </w:r>
      <w:r>
        <w:rPr>
          <w:rFonts w:ascii="Calibri" w:hAnsi="Calibri"/>
          <w:b/>
          <w:sz w:val="28"/>
          <w:szCs w:val="28"/>
          <w:lang w:val="en-US"/>
        </w:rPr>
        <w:t>O M</w:t>
      </w:r>
      <w:r>
        <w:rPr>
          <w:rFonts w:ascii="Calibri" w:hAnsi="Calibri"/>
          <w:b/>
          <w:sz w:val="28"/>
          <w:szCs w:val="28"/>
        </w:rPr>
        <w:t>ΟΥΣΕΙΟ ΑΚΡΟΠΟΛΗΣ Κ ΤΗΝ ΑΡΧΑΙΑ ΑΓΟΡΑ ΣΤΗΝ ΑΘΗΝΑ</w:t>
      </w:r>
    </w:p>
    <w:p w:rsidR="0097371D" w:rsidRPr="00D72BF8" w:rsidRDefault="0097371D" w:rsidP="0097371D">
      <w:pPr>
        <w:jc w:val="center"/>
        <w:rPr>
          <w:rFonts w:ascii="Calibri" w:hAnsi="Calibri"/>
          <w:color w:val="FFFFFF"/>
          <w:sz w:val="28"/>
          <w:szCs w:val="28"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ΠΡΟΣΚΛΗΣΗ ΕΚΔΗΛΩΣΗΣ ΕΝΔΙΑΦΕΡΟΝΤΟΣ</w:t>
      </w:r>
    </w:p>
    <w:p w:rsidR="0097371D" w:rsidRPr="00C535CB" w:rsidRDefault="0097371D" w:rsidP="0097371D">
      <w:pPr>
        <w:rPr>
          <w:rFonts w:ascii="Calibri" w:hAnsi="Calibri"/>
        </w:rPr>
      </w:pPr>
    </w:p>
    <w:p w:rsidR="0097371D" w:rsidRPr="001946C8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1</w:t>
      </w:r>
      <w:r w:rsidRPr="00934576">
        <w:rPr>
          <w:rFonts w:ascii="Calibri" w:hAnsi="Calibri" w:cs="Calibri"/>
          <w:sz w:val="26"/>
          <w:szCs w:val="26"/>
          <w:vertAlign w:val="superscript"/>
        </w:rPr>
        <w:t>ο</w:t>
      </w:r>
      <w:r>
        <w:rPr>
          <w:rFonts w:ascii="Calibri" w:hAnsi="Calibri" w:cs="Calibri"/>
          <w:sz w:val="26"/>
          <w:szCs w:val="26"/>
        </w:rPr>
        <w:t xml:space="preserve"> Γυμνάσιο Τρίπολης συγκεντρώνει προσφορές στα πλαίσια της 33120/ΓΔ4/28-2-2017 (ΦΕΚ 681/6-3-2017, τ.Β΄) Υ.Α. του ΥΠ.Π.Ε.Θ.</w:t>
      </w:r>
      <w:r w:rsidRPr="001946C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για την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πραγματοποίηση </w:t>
      </w:r>
      <w:r>
        <w:rPr>
          <w:rFonts w:ascii="Calibri" w:hAnsi="Calibri" w:cs="Calibri"/>
          <w:sz w:val="26"/>
          <w:szCs w:val="26"/>
        </w:rPr>
        <w:t>εκπαιδευτικής επίσκεψης στη Βουλή των Ελλήνων 90 περίπου μαθητών/τριών της Γ΄ τάξης του σχολείου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και 5 συνοδών εκπαιδευτικών στο Μουσείο Ακρόπολης στην Αθήνα,</w:t>
      </w:r>
      <w:r w:rsidRPr="001946C8">
        <w:rPr>
          <w:rFonts w:ascii="Calibri" w:hAnsi="Calibri" w:cs="Calibri"/>
          <w:sz w:val="26"/>
          <w:szCs w:val="26"/>
        </w:rPr>
        <w:t xml:space="preserve">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Τρίτη 15 Μαΐου 2019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97371D" w:rsidRPr="00201F2E" w:rsidRDefault="0097371D" w:rsidP="0097371D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201F2E">
        <w:rPr>
          <w:rFonts w:ascii="Calibri" w:hAnsi="Calibri" w:cs="Calibri"/>
          <w:b/>
          <w:bCs/>
          <w:sz w:val="26"/>
          <w:szCs w:val="26"/>
        </w:rPr>
        <w:t>ΓΕΝΙΚΑ ΣΤΟΙΧΕΙΑ Ε</w:t>
      </w:r>
      <w:r>
        <w:rPr>
          <w:rFonts w:ascii="Calibri" w:hAnsi="Calibri" w:cs="Calibri"/>
          <w:b/>
          <w:bCs/>
          <w:sz w:val="26"/>
          <w:szCs w:val="26"/>
        </w:rPr>
        <w:t>ΠΙΣΚΕΨ</w:t>
      </w:r>
      <w:r w:rsidRPr="00201F2E">
        <w:rPr>
          <w:rFonts w:ascii="Calibri" w:hAnsi="Calibri" w:cs="Calibri"/>
          <w:b/>
          <w:bCs/>
          <w:sz w:val="26"/>
          <w:szCs w:val="26"/>
        </w:rPr>
        <w:t>ΗΣ</w:t>
      </w:r>
    </w:p>
    <w:p w:rsidR="0097371D" w:rsidRPr="00BB317E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Ζητούνται δύο λεωφορεία 50 θέσεων το καθένα</w:t>
      </w:r>
      <w:r>
        <w:rPr>
          <w:rFonts w:ascii="Calibri" w:hAnsi="Calibri" w:cs="Calibri"/>
          <w:bCs/>
          <w:sz w:val="26"/>
          <w:szCs w:val="26"/>
        </w:rPr>
        <w:t xml:space="preserve"> με ώρα αναχώρησης 8:00 και επιστροφής 21:00 περίπου που θα πραγματοποιήσουν επίσκεψη </w:t>
      </w:r>
      <w:r>
        <w:rPr>
          <w:rFonts w:ascii="Calibri" w:hAnsi="Calibri" w:cs="Calibri"/>
          <w:bCs/>
          <w:sz w:val="26"/>
          <w:szCs w:val="26"/>
          <w:lang w:val="en-US"/>
        </w:rPr>
        <w:t>i)</w:t>
      </w:r>
      <w:r>
        <w:rPr>
          <w:rFonts w:ascii="Calibri" w:hAnsi="Calibri" w:cs="Calibri"/>
          <w:bCs/>
          <w:sz w:val="26"/>
          <w:szCs w:val="26"/>
        </w:rPr>
        <w:t xml:space="preserve"> στο Ευγενίδιο Ίδρυμα και </w:t>
      </w:r>
      <w:r>
        <w:rPr>
          <w:rFonts w:ascii="Calibri" w:hAnsi="Calibri" w:cs="Calibri"/>
          <w:bCs/>
          <w:sz w:val="26"/>
          <w:szCs w:val="26"/>
          <w:lang w:val="en-US"/>
        </w:rPr>
        <w:t>ii)</w:t>
      </w:r>
      <w:r w:rsidRPr="00A971EB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στο εμπορικό κέντρο </w:t>
      </w:r>
      <w:r>
        <w:rPr>
          <w:rFonts w:ascii="Calibri" w:hAnsi="Calibri" w:cs="Calibri"/>
          <w:bCs/>
          <w:sz w:val="26"/>
          <w:szCs w:val="26"/>
          <w:lang w:val="en-US"/>
        </w:rPr>
        <w:t xml:space="preserve">Mall </w:t>
      </w:r>
      <w:r>
        <w:rPr>
          <w:rFonts w:ascii="Calibri" w:hAnsi="Calibri" w:cs="Calibri"/>
          <w:bCs/>
          <w:sz w:val="26"/>
          <w:szCs w:val="26"/>
        </w:rPr>
        <w:t>στον Αγ. Δημήτριο για φαγητό και ξεκούραση.</w:t>
      </w:r>
    </w:p>
    <w:p w:rsidR="0097371D" w:rsidRPr="001946C8" w:rsidRDefault="0097371D" w:rsidP="0097371D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1946C8">
        <w:rPr>
          <w:rFonts w:ascii="Calibri" w:hAnsi="Calibri" w:cs="Calibri"/>
          <w:b/>
          <w:bCs/>
          <w:sz w:val="26"/>
          <w:szCs w:val="26"/>
        </w:rPr>
        <w:t>ΠΡΟΫΠΟΘΕΣΕΙΣ ΠΟΥ ΠΡΕΠΕΙ ΝΑ ΠΛΗΡΟΥΝΤΑΙ:</w:t>
      </w:r>
    </w:p>
    <w:p w:rsidR="0097371D" w:rsidRPr="001946C8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1.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θα είναι στη διάθεση των μαθητών </w:t>
      </w:r>
      <w:r>
        <w:rPr>
          <w:rFonts w:ascii="Calibri" w:hAnsi="Calibri" w:cs="Calibri"/>
          <w:sz w:val="26"/>
          <w:szCs w:val="26"/>
        </w:rPr>
        <w:t>καθ’ όλη τη διάρκεια της εκπαιδευτικής επίσκεψης.</w:t>
      </w:r>
    </w:p>
    <w:p w:rsidR="0097371D" w:rsidRPr="001946C8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1946C8">
        <w:rPr>
          <w:rFonts w:ascii="Calibri" w:hAnsi="Calibri" w:cs="Calibri"/>
          <w:sz w:val="26"/>
          <w:szCs w:val="26"/>
        </w:rPr>
        <w:t>. Πρέπει να υπάρχουν απαραιτήτως στ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προβλεπόμεν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στο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άρθρο 13 Ν.711/77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απογραφής και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τεχνικού ελέγχου από το</w:t>
      </w:r>
    </w:p>
    <w:p w:rsidR="0097371D" w:rsidRPr="001946C8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οικείο ΚΤΕΟ.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, επίσης, </w:t>
      </w:r>
      <w:r>
        <w:rPr>
          <w:rFonts w:ascii="Calibri" w:hAnsi="Calibri" w:cs="Calibri"/>
          <w:sz w:val="26"/>
          <w:szCs w:val="26"/>
        </w:rPr>
        <w:t xml:space="preserve">να έχουν έτος κυκλοφορίας από το 2000 και μετά, </w:t>
      </w:r>
      <w:r w:rsidRPr="001946C8">
        <w:rPr>
          <w:rFonts w:ascii="Calibri" w:hAnsi="Calibri" w:cs="Calibri"/>
          <w:sz w:val="26"/>
          <w:szCs w:val="26"/>
        </w:rPr>
        <w:t>να διαθέτ</w:t>
      </w:r>
      <w:r>
        <w:rPr>
          <w:rFonts w:ascii="Calibri" w:hAnsi="Calibri" w:cs="Calibri"/>
          <w:sz w:val="26"/>
          <w:szCs w:val="26"/>
        </w:rPr>
        <w:t>ουν</w:t>
      </w:r>
      <w:r w:rsidRPr="001946C8">
        <w:rPr>
          <w:rFonts w:ascii="Calibri" w:hAnsi="Calibri" w:cs="Calibri"/>
          <w:sz w:val="26"/>
          <w:szCs w:val="26"/>
        </w:rPr>
        <w:t xml:space="preserve"> κλιματισμό, μουσική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  <w:lang w:val="en-US"/>
        </w:rPr>
        <w:t>CD</w:t>
      </w:r>
      <w:r w:rsidRPr="001946C8">
        <w:rPr>
          <w:rFonts w:ascii="Calibri" w:hAnsi="Calibri" w:cs="Calibri"/>
          <w:sz w:val="26"/>
          <w:szCs w:val="26"/>
        </w:rPr>
        <w:t>,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μικροφωνική εγκατάσταση, φαρμακείο, ζώνες ασφαλείας και να πληρο</w:t>
      </w:r>
      <w:r>
        <w:rPr>
          <w:rFonts w:ascii="Calibri" w:hAnsi="Calibri" w:cs="Calibri"/>
          <w:sz w:val="26"/>
          <w:szCs w:val="26"/>
        </w:rPr>
        <w:t>ύν</w:t>
      </w:r>
      <w:r w:rsidRPr="001946C8">
        <w:rPr>
          <w:rFonts w:ascii="Calibri" w:hAnsi="Calibri" w:cs="Calibri"/>
          <w:sz w:val="26"/>
          <w:szCs w:val="26"/>
        </w:rPr>
        <w:t xml:space="preserve"> τις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νόμιμες προϋποθέσεις κυκλοφορίας.</w:t>
      </w:r>
    </w:p>
    <w:p w:rsidR="0097371D" w:rsidRPr="001946C8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</w:t>
      </w:r>
      <w:r w:rsidRPr="001946C8">
        <w:rPr>
          <w:rFonts w:ascii="Calibri" w:hAnsi="Calibri" w:cs="Calibri"/>
          <w:sz w:val="26"/>
          <w:szCs w:val="26"/>
        </w:rPr>
        <w:t xml:space="preserve">. Στην προσφορά θα αναφέρεται το συνολικό κόστος της </w:t>
      </w:r>
      <w:r>
        <w:rPr>
          <w:rFonts w:ascii="Calibri" w:hAnsi="Calibri" w:cs="Calibri"/>
          <w:sz w:val="26"/>
          <w:szCs w:val="26"/>
        </w:rPr>
        <w:t>επίσκεψης</w:t>
      </w:r>
      <w:r w:rsidRPr="001946C8">
        <w:rPr>
          <w:rFonts w:ascii="Calibri" w:hAnsi="Calibri" w:cs="Calibri"/>
          <w:sz w:val="26"/>
          <w:szCs w:val="26"/>
        </w:rPr>
        <w:t xml:space="preserve"> μαζί με </w:t>
      </w:r>
      <w:r>
        <w:rPr>
          <w:rFonts w:ascii="Calibri" w:hAnsi="Calibri" w:cs="Calibri"/>
          <w:sz w:val="26"/>
          <w:szCs w:val="26"/>
        </w:rPr>
        <w:t>το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Φ.Π.Α</w:t>
      </w:r>
      <w:r w:rsidRPr="00BB317E">
        <w:rPr>
          <w:rFonts w:ascii="Calibri" w:hAnsi="Calibri" w:cs="Calibri"/>
          <w:sz w:val="26"/>
          <w:szCs w:val="26"/>
          <w:u w:val="single"/>
        </w:rPr>
        <w:t>. και το κόστος αστικής ευθύνης.</w:t>
      </w:r>
    </w:p>
    <w:p w:rsidR="0097371D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4</w:t>
      </w:r>
      <w:r w:rsidRPr="001946C8">
        <w:rPr>
          <w:rFonts w:ascii="Calibri" w:hAnsi="Calibri" w:cs="Calibri"/>
          <w:sz w:val="26"/>
          <w:szCs w:val="26"/>
        </w:rPr>
        <w:t xml:space="preserve">. Το σχολείο θα επιλέξει την καταλληλότερη </w:t>
      </w:r>
      <w:r>
        <w:rPr>
          <w:rFonts w:ascii="Calibri" w:hAnsi="Calibri" w:cs="Calibri"/>
          <w:sz w:val="26"/>
          <w:szCs w:val="26"/>
        </w:rPr>
        <w:t>προσφορά με κριτήρια οικονομικά και ποιοτικά.</w:t>
      </w:r>
    </w:p>
    <w:p w:rsidR="0097371D" w:rsidRPr="005253C7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:rsidR="0097371D" w:rsidRPr="00201F2E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97371D" w:rsidRPr="001946C8" w:rsidRDefault="0097371D" w:rsidP="0097371D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 σχετικές προσφορές θα πρέπει να κατατεθούν στο γραφείο τ</w:t>
      </w:r>
      <w:r>
        <w:rPr>
          <w:rFonts w:ascii="Calibri" w:hAnsi="Calibri" w:cs="Calibri"/>
          <w:sz w:val="26"/>
          <w:szCs w:val="26"/>
        </w:rPr>
        <w:t>ης</w:t>
      </w:r>
      <w:r w:rsidRPr="001946C8">
        <w:rPr>
          <w:rFonts w:ascii="Calibri" w:hAnsi="Calibri" w:cs="Calibri"/>
          <w:sz w:val="26"/>
          <w:szCs w:val="26"/>
        </w:rPr>
        <w:t xml:space="preserve"> Διευθ</w:t>
      </w:r>
      <w:r>
        <w:rPr>
          <w:rFonts w:ascii="Calibri" w:hAnsi="Calibri" w:cs="Calibri"/>
          <w:sz w:val="26"/>
          <w:szCs w:val="26"/>
        </w:rPr>
        <w:t xml:space="preserve">ύντριας </w:t>
      </w:r>
      <w:r w:rsidRPr="001946C8">
        <w:rPr>
          <w:rFonts w:ascii="Calibri" w:hAnsi="Calibri" w:cs="Calibri"/>
          <w:sz w:val="26"/>
          <w:szCs w:val="26"/>
        </w:rPr>
        <w:t>του σχολείου μέχρι τη</w:t>
      </w:r>
      <w:r>
        <w:rPr>
          <w:rFonts w:ascii="Calibri" w:hAnsi="Calibri" w:cs="Calibri"/>
          <w:sz w:val="26"/>
          <w:szCs w:val="26"/>
        </w:rPr>
        <w:t>ν Δευτέρα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06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04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και ώρα 11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00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σε κλειστούς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φακέλους που θα φέρουν εντύπως ή με σφραγίδα τα στοιχεία του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προσφέροντος και την ένδειξη «Προσφορά για </w:t>
      </w:r>
      <w:r>
        <w:rPr>
          <w:rFonts w:ascii="Calibri" w:hAnsi="Calibri" w:cs="Calibri"/>
          <w:sz w:val="26"/>
          <w:szCs w:val="26"/>
        </w:rPr>
        <w:t>την επίσκεψη</w:t>
      </w:r>
      <w:r w:rsidRPr="001946C8">
        <w:rPr>
          <w:rFonts w:ascii="Calibri" w:hAnsi="Calibri" w:cs="Calibri"/>
          <w:sz w:val="26"/>
          <w:szCs w:val="26"/>
        </w:rPr>
        <w:t xml:space="preserve"> του </w:t>
      </w:r>
      <w:r>
        <w:rPr>
          <w:rFonts w:ascii="Calibri" w:hAnsi="Calibri" w:cs="Calibri"/>
          <w:sz w:val="26"/>
          <w:szCs w:val="26"/>
        </w:rPr>
        <w:t>1</w:t>
      </w:r>
      <w:r w:rsidRPr="00B95348">
        <w:rPr>
          <w:rFonts w:ascii="Calibri" w:hAnsi="Calibri" w:cs="Calibri"/>
          <w:sz w:val="26"/>
          <w:szCs w:val="26"/>
          <w:vertAlign w:val="superscript"/>
        </w:rPr>
        <w:t>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Γυμνασίου </w:t>
      </w:r>
      <w:r>
        <w:rPr>
          <w:rFonts w:ascii="Calibri" w:hAnsi="Calibri" w:cs="Calibri"/>
          <w:sz w:val="26"/>
          <w:szCs w:val="26"/>
        </w:rPr>
        <w:t>Τρίπολης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στην Αθήνα</w:t>
      </w:r>
      <w:r w:rsidRPr="001946C8">
        <w:rPr>
          <w:rFonts w:ascii="Calibri" w:hAnsi="Calibri" w:cs="Calibri"/>
          <w:sz w:val="26"/>
          <w:szCs w:val="26"/>
        </w:rPr>
        <w:t>».</w:t>
      </w:r>
    </w:p>
    <w:p w:rsidR="0097371D" w:rsidRPr="00C535CB" w:rsidRDefault="0097371D" w:rsidP="0097371D">
      <w:pPr>
        <w:jc w:val="both"/>
        <w:rPr>
          <w:rFonts w:ascii="Calibri" w:hAnsi="Calibri"/>
        </w:rPr>
      </w:pPr>
    </w:p>
    <w:p w:rsidR="0097371D" w:rsidRPr="00C535CB" w:rsidRDefault="0097371D" w:rsidP="0097371D">
      <w:pPr>
        <w:jc w:val="both"/>
        <w:rPr>
          <w:rFonts w:ascii="Calibri" w:hAnsi="Calibri"/>
        </w:rPr>
      </w:pPr>
    </w:p>
    <w:p w:rsidR="0097371D" w:rsidRPr="00C535CB" w:rsidRDefault="0097371D" w:rsidP="0097371D">
      <w:pPr>
        <w:rPr>
          <w:rFonts w:ascii="Calibri" w:hAnsi="Calibri"/>
        </w:rPr>
      </w:pPr>
    </w:p>
    <w:p w:rsidR="0097371D" w:rsidRPr="00046CB1" w:rsidRDefault="0097371D" w:rsidP="0097371D">
      <w:pPr>
        <w:ind w:left="5103"/>
        <w:rPr>
          <w:rFonts w:ascii="Calibri" w:hAnsi="Calibri"/>
          <w:sz w:val="26"/>
          <w:szCs w:val="26"/>
        </w:rPr>
      </w:pPr>
      <w:r w:rsidRPr="00C535CB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</w:t>
      </w:r>
      <w:r w:rsidRPr="00C535CB">
        <w:rPr>
          <w:rFonts w:ascii="Calibri" w:hAnsi="Calibri"/>
        </w:rPr>
        <w:t xml:space="preserve"> </w:t>
      </w:r>
      <w:r w:rsidRPr="00046CB1">
        <w:rPr>
          <w:rFonts w:ascii="Calibri" w:hAnsi="Calibri"/>
          <w:sz w:val="26"/>
          <w:szCs w:val="26"/>
        </w:rPr>
        <w:t xml:space="preserve">Η </w:t>
      </w:r>
      <w:r>
        <w:rPr>
          <w:rFonts w:ascii="Calibri" w:hAnsi="Calibri"/>
          <w:sz w:val="26"/>
          <w:szCs w:val="26"/>
        </w:rPr>
        <w:t>Δ</w:t>
      </w:r>
      <w:r w:rsidRPr="00046CB1">
        <w:rPr>
          <w:rFonts w:ascii="Calibri" w:hAnsi="Calibri"/>
          <w:sz w:val="26"/>
          <w:szCs w:val="26"/>
        </w:rPr>
        <w:t>ιευθύντρια</w:t>
      </w:r>
    </w:p>
    <w:p w:rsidR="0097371D" w:rsidRPr="00046CB1" w:rsidRDefault="0097371D" w:rsidP="0097371D">
      <w:pPr>
        <w:ind w:left="5103"/>
        <w:rPr>
          <w:rFonts w:ascii="Calibri" w:hAnsi="Calibri"/>
          <w:sz w:val="26"/>
          <w:szCs w:val="26"/>
        </w:rPr>
      </w:pPr>
    </w:p>
    <w:p w:rsidR="0097371D" w:rsidRPr="00046CB1" w:rsidRDefault="0097371D" w:rsidP="0097371D">
      <w:pPr>
        <w:ind w:left="5103"/>
        <w:rPr>
          <w:rFonts w:ascii="Calibri" w:hAnsi="Calibri"/>
          <w:sz w:val="26"/>
          <w:szCs w:val="26"/>
        </w:rPr>
      </w:pPr>
    </w:p>
    <w:p w:rsidR="0097371D" w:rsidRDefault="0097371D" w:rsidP="0097371D">
      <w:pPr>
        <w:ind w:left="510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Τασιοπούλου Θεοδώρα</w:t>
      </w:r>
    </w:p>
    <w:p w:rsidR="0097371D" w:rsidRPr="00B95348" w:rsidRDefault="0097371D" w:rsidP="0097371D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6"/>
          <w:szCs w:val="26"/>
        </w:rPr>
        <w:t>Οικ. Οικονομίας</w:t>
      </w:r>
    </w:p>
    <w:p w:rsidR="0097371D" w:rsidRDefault="0097371D" w:rsidP="0097371D"/>
    <w:p w:rsidR="0097371D" w:rsidRDefault="0097371D" w:rsidP="0097371D"/>
    <w:p w:rsidR="0097371D" w:rsidRDefault="0097371D" w:rsidP="0097371D"/>
    <w:p w:rsidR="00FD3E58" w:rsidRDefault="00FD3E58"/>
    <w:sectPr w:rsidR="00FD3E58" w:rsidSect="0097371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256468"/>
    <w:rsid w:val="00256468"/>
    <w:rsid w:val="00542068"/>
    <w:rsid w:val="0097371D"/>
    <w:rsid w:val="00B44C76"/>
    <w:rsid w:val="00F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9737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gym-tripol.ark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2019-04-19T11:16:00Z</cp:lastPrinted>
  <dcterms:created xsi:type="dcterms:W3CDTF">2019-04-19T11:17:00Z</dcterms:created>
  <dcterms:modified xsi:type="dcterms:W3CDTF">2019-04-19T11:17:00Z</dcterms:modified>
</cp:coreProperties>
</file>